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CF5F9C" w:rsidRPr="00CF5F9C" w:rsidRDefault="006F5E51" w:rsidP="00CF5F9C">
      <w:pPr>
        <w:autoSpaceDE w:val="0"/>
        <w:autoSpaceDN w:val="0"/>
        <w:adjustRightInd w:val="0"/>
        <w:ind w:left="851" w:hanging="851"/>
        <w:jc w:val="both"/>
        <w:rPr>
          <w:rFonts w:ascii="Times New Roman" w:hAnsi="Times New Roman" w:cs="Times New Roman"/>
          <w:sz w:val="22"/>
          <w:szCs w:val="22"/>
        </w:rPr>
      </w:pPr>
      <w:r w:rsidRPr="004134E9">
        <w:rPr>
          <w:rFonts w:ascii="Times New Roman" w:hAnsi="Times New Roman" w:cs="Times New Roman"/>
          <w:b/>
          <w:i/>
          <w:sz w:val="22"/>
          <w:szCs w:val="22"/>
        </w:rPr>
        <w:t>Oggetto</w:t>
      </w:r>
      <w:r w:rsidRPr="00BA37E5">
        <w:rPr>
          <w:rFonts w:ascii="Times New Roman" w:hAnsi="Times New Roman" w:cs="Times New Roman"/>
          <w:sz w:val="22"/>
          <w:szCs w:val="22"/>
        </w:rPr>
        <w:t xml:space="preserve">: </w:t>
      </w:r>
      <w:r w:rsidR="00CF5F9C" w:rsidRPr="00CF5F9C">
        <w:rPr>
          <w:rFonts w:ascii="Times New Roman" w:hAnsi="Times New Roman" w:cs="Times New Roman"/>
          <w:sz w:val="22"/>
          <w:szCs w:val="22"/>
        </w:rPr>
        <w:t xml:space="preserve">Affidamento diretto fornitura </w:t>
      </w:r>
      <w:r w:rsidR="00CE2232" w:rsidRPr="00CE2232">
        <w:rPr>
          <w:rFonts w:ascii="Times New Roman" w:hAnsi="Times New Roman" w:cs="Times New Roman"/>
          <w:sz w:val="22"/>
          <w:szCs w:val="22"/>
        </w:rPr>
        <w:t>di kit di motorizzazione e moltiplicatori di spinta per carrozzine per l’Assistenza Protesica</w:t>
      </w:r>
      <w:r w:rsidR="00CF5F9C" w:rsidRPr="00CF5F9C">
        <w:rPr>
          <w:rFonts w:ascii="Times New Roman" w:hAnsi="Times New Roman" w:cs="Times New Roman"/>
          <w:sz w:val="22"/>
          <w:szCs w:val="22"/>
        </w:rPr>
        <w:t>. GARA 2023-13</w:t>
      </w:r>
      <w:r w:rsidR="00CE2232">
        <w:rPr>
          <w:rFonts w:ascii="Times New Roman" w:hAnsi="Times New Roman" w:cs="Times New Roman"/>
          <w:sz w:val="22"/>
          <w:szCs w:val="22"/>
        </w:rPr>
        <w:t>9</w:t>
      </w:r>
      <w:r w:rsidR="00CF5F9C" w:rsidRPr="00CF5F9C">
        <w:rPr>
          <w:rFonts w:ascii="Times New Roman" w:hAnsi="Times New Roman" w:cs="Times New Roman"/>
          <w:sz w:val="22"/>
          <w:szCs w:val="22"/>
        </w:rPr>
        <w:t xml:space="preserve">-TH. - Rif. </w:t>
      </w:r>
      <w:r w:rsidR="00D66962">
        <w:rPr>
          <w:rFonts w:ascii="Times New Roman" w:hAnsi="Times New Roman" w:cs="Times New Roman"/>
          <w:sz w:val="22"/>
          <w:szCs w:val="22"/>
        </w:rPr>
        <w:t>2</w:t>
      </w:r>
      <w:r w:rsidR="00CE2232">
        <w:rPr>
          <w:rFonts w:ascii="Times New Roman" w:hAnsi="Times New Roman" w:cs="Times New Roman"/>
          <w:sz w:val="22"/>
          <w:szCs w:val="22"/>
        </w:rPr>
        <w:t xml:space="preserve">. </w:t>
      </w:r>
      <w:r w:rsidR="00CE2232" w:rsidRPr="00F2058A">
        <w:rPr>
          <w:rFonts w:ascii="Times New Roman" w:hAnsi="Times New Roman" w:cs="Times New Roman"/>
          <w:sz w:val="22"/>
          <w:szCs w:val="22"/>
        </w:rPr>
        <w:t>CIG</w:t>
      </w:r>
      <w:r w:rsidR="00CE2232" w:rsidRPr="00542224">
        <w:rPr>
          <w:rFonts w:ascii="Times New Roman" w:hAnsi="Times New Roman" w:cs="Times New Roman"/>
          <w:sz w:val="22"/>
          <w:szCs w:val="22"/>
        </w:rPr>
        <w:t xml:space="preserve">: </w:t>
      </w:r>
      <w:r w:rsidR="00542224" w:rsidRPr="009E7800">
        <w:rPr>
          <w:rFonts w:ascii="Times New Roman" w:hAnsi="Times New Roman" w:cs="Times New Roman"/>
          <w:sz w:val="22"/>
          <w:szCs w:val="22"/>
        </w:rPr>
        <w:t>A01DEA4D6A</w:t>
      </w:r>
      <w:r w:rsidR="0095725C">
        <w:rPr>
          <w:rFonts w:ascii="Times New Roman" w:hAnsi="Times New Roman" w:cs="Times New Roman"/>
          <w:sz w:val="22"/>
          <w:szCs w:val="22"/>
        </w:rPr>
        <w:t>.</w:t>
      </w:r>
      <w:bookmarkStart w:id="0" w:name="_GoBack"/>
      <w:bookmarkEnd w:id="0"/>
    </w:p>
    <w:p w:rsidR="0051127E" w:rsidRPr="00BB38EF" w:rsidRDefault="00547985" w:rsidP="00276A3A">
      <w:pPr>
        <w:ind w:left="851" w:hanging="851"/>
        <w:jc w:val="both"/>
        <w:rPr>
          <w:rFonts w:ascii="Times New Roman" w:hAnsi="Times New Roman" w:cs="Times New Roman"/>
          <w:sz w:val="22"/>
          <w:szCs w:val="22"/>
        </w:rPr>
      </w:pPr>
      <w:r w:rsidRPr="00547985">
        <w:rPr>
          <w:rFonts w:ascii="Times New Roman" w:hAnsi="Times New Roman" w:cs="Times New Roman"/>
          <w:sz w:val="22"/>
          <w:szCs w:val="22"/>
        </w:rPr>
        <w:t>.</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di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t>come soggetto previsto ai sensi dell’art. 45 comma 2 lettera a)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b)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_______________________________________, previsto ai sensi dell’art. 45 comma 2 lettera b)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c) del D.Lgs. n. 50/2016;</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 previsto ai sensi dell’art. 45 comma 2 lettera c)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_______________________________________ già costituito,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 da costituirsi, ai sensi dell’art. 45 comma 2 lettera d)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RTI _________________________________________ da costituirsi,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consorzio_________________________________ già costituito,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 _______________________________da costituirsi previsto ai sensi dell’art. 45 comma 2 lettera e)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consorziata/mandate del consorzio _______________________________da costituirsi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_______________________________ già costituito,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 da costituirsi, previsto ai sensi dell’art. 45 comma 2 lettera g)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GEIE ___________________________________ da costituirsi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operatore economico previsto ai sensi dell’art. 45 comma 1 del D.Lgs.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lastRenderedPageBreak/>
        <w:t>ai sensi degli artt. 46 e 47 del D.P.R. 28 dicembre 2000 n. 445 e consapevole delle sanzioni penali</w:t>
      </w:r>
    </w:p>
    <w:p w:rsidR="0051127E" w:rsidRDefault="006F5E51">
      <w:pPr>
        <w:jc w:val="center"/>
        <w:rPr>
          <w:rFonts w:ascii="Times New Roman" w:hAnsi="Times New Roman" w:cs="Times New Roman"/>
          <w:bCs/>
          <w:i/>
          <w:color w:val="000000"/>
        </w:rPr>
      </w:pPr>
      <w:r>
        <w:rPr>
          <w:rFonts w:ascii="Times New Roman" w:hAnsi="Times New Roman" w:cs="Times New Roman"/>
          <w:bCs/>
          <w:i/>
          <w:color w:val="000000"/>
          <w:sz w:val="22"/>
          <w:szCs w:val="22"/>
        </w:rPr>
        <w:t>previste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r>
        <w:rPr>
          <w:sz w:val="22"/>
          <w:szCs w:val="22"/>
        </w:rPr>
        <w:t>di non incorrere nelle cause di esclusione di cui all’art. 80, comma 5</w:t>
      </w:r>
      <w:bookmarkStart w:id="1" w:name="_Ref498597467"/>
      <w:r>
        <w:rPr>
          <w:sz w:val="22"/>
          <w:szCs w:val="22"/>
        </w:rPr>
        <w:t>, lettere c-bis), c-ter), c- quater), f-bis) e f-ter) del D.Lgs. n. 50/2016 e s.m.i.</w:t>
      </w:r>
      <w:bookmarkEnd w:id="1"/>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In caso affermativo, l'operatore economico ha adottato misure di autodisciplina? [ ]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t>[ ] Sì [ ] No</w:t>
      </w:r>
    </w:p>
    <w:p w:rsidR="0051127E" w:rsidRDefault="006F5E51">
      <w:pPr>
        <w:pStyle w:val="Paragrafoelenco"/>
        <w:rPr>
          <w:sz w:val="22"/>
          <w:szCs w:val="22"/>
        </w:rPr>
      </w:pPr>
      <w:r>
        <w:rPr>
          <w:color w:val="000000"/>
          <w:sz w:val="22"/>
          <w:szCs w:val="22"/>
        </w:rPr>
        <w:t>- si  è impegnato formalmente a risarcire il danno?</w:t>
      </w:r>
      <w:r>
        <w:rPr>
          <w:color w:val="000000"/>
          <w:sz w:val="14"/>
          <w:szCs w:val="14"/>
        </w:rPr>
        <w:t xml:space="preserve">  </w:t>
      </w:r>
      <w:r>
        <w:rPr>
          <w:color w:val="000000"/>
          <w:sz w:val="14"/>
          <w:szCs w:val="14"/>
        </w:rPr>
        <w:tab/>
      </w:r>
      <w:r>
        <w:rPr>
          <w:color w:val="000000"/>
          <w:sz w:val="22"/>
          <w:szCs w:val="22"/>
        </w:rPr>
        <w:t>[ ]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t>[ ]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r>
        <w:rPr>
          <w:sz w:val="22"/>
          <w:szCs w:val="22"/>
        </w:rPr>
        <w:t>i seguenti dati identificativi dei soggetti di cui all’art. 80, comma 3 del D.Lgs. n. 50/2016 e s.m.i.:</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r>
        <w:rPr>
          <w:rFonts w:ascii="Times New Roman" w:hAnsi="Times New Roman" w:cs="Times New Roman"/>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che deve essere il medesimo comunicato in fase di registrazione alla piattaforma Sintel;</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lastRenderedPageBreak/>
        <w:t>di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D.Lgs.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D.Lgs. 50/2016, </w:t>
      </w:r>
      <w:r>
        <w:rPr>
          <w:rFonts w:ascii="Times New Roman" w:hAnsi="Times New Roman" w:cs="Times New Roman"/>
          <w:b/>
          <w:sz w:val="22"/>
          <w:szCs w:val="22"/>
        </w:rPr>
        <w:t>non ancora costituiti</w:t>
      </w:r>
      <w:r>
        <w:rPr>
          <w:rFonts w:ascii="Times New Roman" w:hAnsi="Times New Roman" w:cs="Times New Roman"/>
          <w:sz w:val="22"/>
          <w:szCs w:val="22"/>
        </w:rPr>
        <w:t>, l’istanza di ammissione dovrà essere presentata da tutte le imprese associande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dell’art. 45, comma 2, D.Lgs.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95725C">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95725C">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174B9"/>
    <w:rsid w:val="00021FB2"/>
    <w:rsid w:val="00092F69"/>
    <w:rsid w:val="00150D0A"/>
    <w:rsid w:val="001A0FD6"/>
    <w:rsid w:val="001D58A6"/>
    <w:rsid w:val="00203973"/>
    <w:rsid w:val="002762AC"/>
    <w:rsid w:val="00276A3A"/>
    <w:rsid w:val="00296628"/>
    <w:rsid w:val="002B0AA3"/>
    <w:rsid w:val="003E7B8E"/>
    <w:rsid w:val="00407111"/>
    <w:rsid w:val="004134E9"/>
    <w:rsid w:val="00426893"/>
    <w:rsid w:val="00452B3D"/>
    <w:rsid w:val="0051127E"/>
    <w:rsid w:val="00542224"/>
    <w:rsid w:val="00547985"/>
    <w:rsid w:val="00551A0A"/>
    <w:rsid w:val="00590C11"/>
    <w:rsid w:val="00600DFA"/>
    <w:rsid w:val="00687189"/>
    <w:rsid w:val="006F5E51"/>
    <w:rsid w:val="007113AB"/>
    <w:rsid w:val="00713E6B"/>
    <w:rsid w:val="00753738"/>
    <w:rsid w:val="00773DBF"/>
    <w:rsid w:val="008317D4"/>
    <w:rsid w:val="0092086A"/>
    <w:rsid w:val="0092104E"/>
    <w:rsid w:val="0095725C"/>
    <w:rsid w:val="009C2E9F"/>
    <w:rsid w:val="00B77596"/>
    <w:rsid w:val="00BA37E5"/>
    <w:rsid w:val="00BB38EF"/>
    <w:rsid w:val="00C4492E"/>
    <w:rsid w:val="00C6287C"/>
    <w:rsid w:val="00C71D8D"/>
    <w:rsid w:val="00CE2232"/>
    <w:rsid w:val="00CF5F9C"/>
    <w:rsid w:val="00CF703C"/>
    <w:rsid w:val="00D05448"/>
    <w:rsid w:val="00D66962"/>
    <w:rsid w:val="00DC021B"/>
    <w:rsid w:val="00E071A4"/>
    <w:rsid w:val="00E474E0"/>
    <w:rsid w:val="00EA7CD9"/>
    <w:rsid w:val="00ED4ED9"/>
    <w:rsid w:val="00EF7F9A"/>
    <w:rsid w:val="00F2058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45001-2DB8-4107-BD6A-105CDE58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Pages>
  <Words>1410</Words>
  <Characters>8037</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103</cp:revision>
  <cp:lastPrinted>2023-04-19T13:07:00Z</cp:lastPrinted>
  <dcterms:created xsi:type="dcterms:W3CDTF">2019-07-31T09:19:00Z</dcterms:created>
  <dcterms:modified xsi:type="dcterms:W3CDTF">2023-10-17T06:58:00Z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